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5C" w:rsidRDefault="0041685C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  <w:bookmarkStart w:id="0" w:name="_GoBack"/>
      <w:bookmarkEnd w:id="0"/>
      <w:r w:rsidRPr="0041685C">
        <w:rPr>
          <w:rFonts w:ascii="Calibri" w:hAnsi="Calibri" w:cs="Calibri"/>
          <w:b/>
        </w:rPr>
        <w:t>Федеральный закон от 21.11.2011 N 323-ФЗ (ред. от 26.05.2021) "Об основах охраны здоровья граждан в Российской Федерации" {</w:t>
      </w:r>
      <w:proofErr w:type="spellStart"/>
      <w:r w:rsidRPr="0041685C">
        <w:rPr>
          <w:rFonts w:ascii="Calibri" w:hAnsi="Calibri" w:cs="Calibri"/>
          <w:b/>
        </w:rPr>
        <w:t>КонсультантПлюс</w:t>
      </w:r>
      <w:proofErr w:type="spellEnd"/>
      <w:r w:rsidRPr="0041685C">
        <w:rPr>
          <w:rFonts w:ascii="Calibri" w:hAnsi="Calibri" w:cs="Calibri"/>
          <w:b/>
        </w:rPr>
        <w:t>}</w:t>
      </w:r>
    </w:p>
    <w:p w:rsidR="0041685C" w:rsidRDefault="0041685C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41685C" w:rsidRDefault="0041685C">
      <w:pPr>
        <w:spacing w:after="1" w:line="220" w:lineRule="atLeast"/>
        <w:ind w:firstLine="540"/>
        <w:jc w:val="both"/>
        <w:outlineLvl w:val="0"/>
        <w:rPr>
          <w:rFonts w:ascii="Calibri" w:hAnsi="Calibri" w:cs="Calibri"/>
          <w:b/>
        </w:rPr>
      </w:pPr>
    </w:p>
    <w:p w:rsidR="0041685C" w:rsidRDefault="0041685C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80. Программа государственных гарантий бесплатного оказания гражданам медицинской помощи</w:t>
      </w:r>
    </w:p>
    <w:p w:rsidR="0041685C" w:rsidRDefault="0041685C">
      <w:pPr>
        <w:spacing w:after="1" w:line="220" w:lineRule="atLeast"/>
        <w:ind w:firstLine="540"/>
        <w:jc w:val="both"/>
      </w:pPr>
    </w:p>
    <w:p w:rsidR="0041685C" w:rsidRDefault="0041685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В рамках </w:t>
      </w:r>
      <w:hyperlink r:id="rId4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 (за исключением медицинской помощи, оказываемой в рамках клинической апробации) предоставляются:</w:t>
      </w:r>
    </w:p>
    <w:p w:rsidR="0041685C" w:rsidRDefault="0041685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08.03.2015 N 55-ФЗ)</w:t>
      </w:r>
    </w:p>
    <w:p w:rsidR="0041685C" w:rsidRDefault="0041685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первичная медико-санитарная помощь, в том числе доврачебная, врачебная и специализированная;</w:t>
      </w:r>
    </w:p>
    <w:p w:rsidR="0041685C" w:rsidRDefault="0041685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специализированная медицинская помощь, высокотехнологичная медицинская помощь, являющаяся частью специализированной медицинской помощи;</w:t>
      </w:r>
    </w:p>
    <w:p w:rsidR="0041685C" w:rsidRDefault="0041685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 в ред.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41685C" w:rsidRDefault="0041685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скорая медицинская помощь, в том числе скорая специализированная;</w:t>
      </w:r>
    </w:p>
    <w:p w:rsidR="0041685C" w:rsidRDefault="0041685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паллиативная медицинская помощь в медицинских организациях.</w:t>
      </w:r>
    </w:p>
    <w:p w:rsidR="0041685C" w:rsidRDefault="0041685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При оказании в рамках программы государственных гарантий бесплатного оказания гражданам медицинской помощи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применения, включенными в </w:t>
      </w:r>
      <w:hyperlink r:id="rId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 апреля 2010 года N 61-ФЗ "Об обращении лекарственных средств", и медицинскими изделиями, включенными в утвержденный Правительством Российской Федерации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медицинских изделий, имплантируемых в организм человека. </w:t>
      </w:r>
      <w:hyperlink r:id="rId1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 перечня медицинских изделий, имплантируемых в организм человека, устанавливается Правительством Российской Федерации.</w:t>
      </w:r>
    </w:p>
    <w:p w:rsidR="0041685C" w:rsidRDefault="0041685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Федеральных законов от 25.11.2013 </w:t>
      </w:r>
      <w:hyperlink r:id="rId11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 xml:space="preserve">, от 06.03.2019 </w:t>
      </w:r>
      <w:hyperlink r:id="rId12" w:history="1">
        <w:r>
          <w:rPr>
            <w:rFonts w:ascii="Calibri" w:hAnsi="Calibri" w:cs="Calibri"/>
            <w:color w:val="0000FF"/>
          </w:rPr>
          <w:t>N 18-ФЗ</w:t>
        </w:r>
      </w:hyperlink>
      <w:r>
        <w:rPr>
          <w:rFonts w:ascii="Calibri" w:hAnsi="Calibri" w:cs="Calibri"/>
        </w:rPr>
        <w:t>)</w:t>
      </w:r>
    </w:p>
    <w:p w:rsidR="0041685C" w:rsidRDefault="0041685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2.1. Предельные отпускные цены производителей и предельные размеры оптовых надбавок к фактическим отпускным ценам на медицинские изделия, включенные в утвержденный Правительством Российской Федерации </w:t>
      </w:r>
      <w:hyperlink r:id="rId1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подлежат государственному регулированию и определяются в </w:t>
      </w:r>
      <w:hyperlink r:id="rId1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человека, и включенные в указанный перечень.</w:t>
      </w:r>
    </w:p>
    <w:p w:rsidR="0041685C" w:rsidRDefault="0041685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2.1 в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03.07.2016 N 286-ФЗ)</w:t>
      </w:r>
    </w:p>
    <w:p w:rsidR="0041685C" w:rsidRDefault="0041685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 Уполномоченный федеральный орган исполнительной власти, осуществляющий функции по контролю и надзору в сфере охраны здоровья, в порядке, установленном Правительством Российской Федерации:</w:t>
      </w:r>
    </w:p>
    <w:p w:rsidR="0041685C" w:rsidRDefault="0041685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1) осуществляет государственную регистрацию или перерегистрацию предельных отпускных цен производителей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помощи;</w:t>
      </w:r>
    </w:p>
    <w:p w:rsidR="0041685C" w:rsidRDefault="0041685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ведет государственный реестр предельных отпускных цен производителей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помощи. Указанный реестр содержит следующие сведения:</w:t>
      </w:r>
    </w:p>
    <w:p w:rsidR="0041685C" w:rsidRDefault="0041685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наименование производителя медицинского изделия;</w:t>
      </w:r>
    </w:p>
    <w:p w:rsidR="0041685C" w:rsidRDefault="0041685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наименование медицинского изделия;</w:t>
      </w:r>
    </w:p>
    <w:p w:rsidR="0041685C" w:rsidRDefault="0041685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вид медицинского изделия в номенклатурной классификации медицинских изделий;</w:t>
      </w:r>
    </w:p>
    <w:p w:rsidR="0041685C" w:rsidRDefault="0041685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регистрационный номер медицинского изделия;</w:t>
      </w:r>
    </w:p>
    <w:p w:rsidR="0041685C" w:rsidRDefault="0041685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зарегистрированная предельная отпускная цена производителя на медицинское изделие в рублях;</w:t>
      </w:r>
    </w:p>
    <w:p w:rsidR="0041685C" w:rsidRDefault="0041685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дата государственной регистрации предельной отпускной цены производителя на медицинское изделие.</w:t>
      </w:r>
    </w:p>
    <w:p w:rsidR="0041685C" w:rsidRDefault="0041685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(часть 2.2 введена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08.03.2015 N 33-ФЗ)</w:t>
      </w:r>
    </w:p>
    <w:p w:rsidR="0041685C" w:rsidRDefault="0041685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граждан:</w:t>
      </w:r>
    </w:p>
    <w:p w:rsidR="0041685C" w:rsidRDefault="004168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68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685C" w:rsidRDefault="0041685C">
            <w:pPr>
              <w:spacing w:after="1" w:line="220" w:lineRule="atLeast"/>
              <w:jc w:val="both"/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41685C" w:rsidRDefault="0041685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>С 01.01.2022 в п. 1 ч. 3 ст. 80 вносятся изменения (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от 25.12.2018 N 489-ФЗ). См. будущую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редакцию</w:t>
              </w:r>
            </w:hyperlink>
            <w:r>
              <w:rPr>
                <w:rFonts w:ascii="Calibri" w:hAnsi="Calibri" w:cs="Calibri"/>
                <w:color w:val="392C69"/>
              </w:rPr>
              <w:t>.</w:t>
            </w:r>
          </w:p>
        </w:tc>
      </w:tr>
    </w:tbl>
    <w:p w:rsidR="0041685C" w:rsidRDefault="0041685C">
      <w:pPr>
        <w:spacing w:before="28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1) оказание медицинских услуг, назначение и применение лекарственных препаратов, включенных в </w:t>
      </w:r>
      <w:hyperlink r:id="rId1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</w:t>
      </w:r>
      <w:hyperlink r:id="rId20" w:history="1">
        <w:r>
          <w:rPr>
            <w:rFonts w:ascii="Calibri" w:hAnsi="Calibri" w:cs="Calibri"/>
            <w:color w:val="0000FF"/>
          </w:rPr>
          <w:t>стандартами</w:t>
        </w:r>
      </w:hyperlink>
      <w:r>
        <w:rPr>
          <w:rFonts w:ascii="Calibri" w:hAnsi="Calibri" w:cs="Calibri"/>
        </w:rPr>
        <w:t xml:space="preserve"> медицинской помощи;</w:t>
      </w:r>
    </w:p>
    <w:p w:rsidR="0041685C" w:rsidRDefault="0041685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медицинских изделий, не входящих в перечень медицинских изделий, имплантируемых в организм человека, - в случаях их замены из-за индивидуальной непереносимости, по жизненным показаниям по решению врачебной комиссии;</w:t>
      </w:r>
    </w:p>
    <w:p w:rsidR="0041685C" w:rsidRDefault="0041685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 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25.12.2018 N 489-ФЗ)</w:t>
      </w:r>
    </w:p>
    <w:p w:rsidR="0041685C" w:rsidRDefault="0041685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3) размещение в маломестных палатах (боксах) пациентов - по медицинским и (или) эпидемиологическим </w:t>
      </w:r>
      <w:hyperlink r:id="rId22" w:history="1">
        <w:r>
          <w:rPr>
            <w:rFonts w:ascii="Calibri" w:hAnsi="Calibri" w:cs="Calibri"/>
            <w:color w:val="0000FF"/>
          </w:rPr>
          <w:t>показаниям</w:t>
        </w:r>
      </w:hyperlink>
      <w:r>
        <w:rPr>
          <w:rFonts w:ascii="Calibri" w:hAnsi="Calibri" w:cs="Calibri"/>
        </w:rPr>
        <w:t>, установленным уполномоченным федеральным органом исполнительной власти;</w:t>
      </w:r>
    </w:p>
    <w:p w:rsidR="0041685C" w:rsidRDefault="0041685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4)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</w:t>
      </w:r>
      <w:r>
        <w:rPr>
          <w:rFonts w:ascii="Calibri" w:hAnsi="Calibri" w:cs="Calibri"/>
        </w:rPr>
        <w:lastRenderedPageBreak/>
        <w:t xml:space="preserve">или иного </w:t>
      </w:r>
      <w:hyperlink r:id="rId23" w:history="1">
        <w:r>
          <w:rPr>
            <w:rFonts w:ascii="Calibri" w:hAnsi="Calibri" w:cs="Calibri"/>
            <w:color w:val="0000FF"/>
          </w:rPr>
          <w:t>законного представителя</w:t>
        </w:r>
      </w:hyperlink>
      <w:r>
        <w:rPr>
          <w:rFonts w:ascii="Calibri" w:hAnsi="Calibri" w:cs="Calibri"/>
        </w:rPr>
        <w:t xml:space="preserve">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показаний;</w:t>
      </w:r>
    </w:p>
    <w:p w:rsidR="0041685C" w:rsidRDefault="004168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68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685C" w:rsidRDefault="0041685C">
            <w:pPr>
              <w:spacing w:after="1" w:line="220" w:lineRule="atLeast"/>
              <w:jc w:val="both"/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41685C" w:rsidRDefault="0041685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>С 01.01.2022 в п. 5 ч. 3 ст. 80 вносятся изменения (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от 25.12.2018 N 489-ФЗ). См. будущую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редакцию</w:t>
              </w:r>
            </w:hyperlink>
            <w:r>
              <w:rPr>
                <w:rFonts w:ascii="Calibri" w:hAnsi="Calibri" w:cs="Calibri"/>
                <w:color w:val="392C69"/>
              </w:rPr>
              <w:t>.</w:t>
            </w:r>
          </w:p>
        </w:tc>
      </w:tr>
    </w:tbl>
    <w:p w:rsidR="0041685C" w:rsidRDefault="0041685C">
      <w:pPr>
        <w:spacing w:before="28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5) транспортные услуги при сопровождении медицинским работником пациента, находящегося на лечении в стационарных условиях, в целях выполнения </w:t>
      </w:r>
      <w:hyperlink r:id="rId26" w:history="1">
        <w:r>
          <w:rPr>
            <w:rFonts w:ascii="Calibri" w:hAnsi="Calibri" w:cs="Calibri"/>
            <w:color w:val="0000FF"/>
          </w:rPr>
          <w:t>порядков</w:t>
        </w:r>
      </w:hyperlink>
      <w:r>
        <w:rPr>
          <w:rFonts w:ascii="Calibri" w:hAnsi="Calibri" w:cs="Calibri"/>
        </w:rPr>
        <w:t xml:space="preserve"> оказания медицинской помощи и </w:t>
      </w:r>
      <w:hyperlink r:id="rId27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41685C" w:rsidRDefault="0041685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материала;</w:t>
      </w:r>
    </w:p>
    <w:p w:rsidR="0041685C" w:rsidRDefault="0041685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медицинская деятельность, связанная с донорством органов и тканей человека в целях трансплантации (пересадки), включающая проведение мероприятий по медицинскому обследованию донора, обеспечение сохранности донорских органов и тканей до их изъятия у донора, изъятие донорских органов и тканей, хранение и транспортировку донорских органов и тканей.</w:t>
      </w:r>
    </w:p>
    <w:p w:rsidR="0041685C" w:rsidRDefault="0041685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7 введен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13.07.2015 N 271-ФЗ)</w:t>
      </w:r>
    </w:p>
    <w:p w:rsidR="0041685C" w:rsidRDefault="0041685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</w:t>
      </w:r>
      <w:hyperlink r:id="rId29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 утверждается сроком на три года (на очередной финансовый год и на плановый период) Правительством Российской Федерации, которое ежегодно рассматривает представляемый уполномоченным федеральным органом исполнительной власти доклад о ее реализации.</w:t>
      </w:r>
    </w:p>
    <w:p w:rsidR="0041685C" w:rsidRDefault="0041685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В рамках программы государственных гарантий бесплатного оказания гражданам медицинской помощи устанавливаются:</w:t>
      </w:r>
    </w:p>
    <w:p w:rsidR="0041685C" w:rsidRDefault="0041685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1) перечень видов (включая </w:t>
      </w:r>
      <w:hyperlink r:id="rId3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видов высокотехнологичной медицинской помощи, который содержит в том числе методы лечения и источники финансового обеспечения высокотехнологичной медицинской помощи), форм и условий медицинской помощи, оказание которой осуществляется бесплатно;</w:t>
      </w:r>
    </w:p>
    <w:p w:rsidR="0041685C" w:rsidRDefault="0041685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 в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41685C" w:rsidRDefault="0041685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перечень заболеваний и состояний, оказание медицинской помощи при которых осуществляется бесплатно;</w:t>
      </w:r>
    </w:p>
    <w:p w:rsidR="0041685C" w:rsidRDefault="0041685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категории граждан, оказание медицинской помощи которым осуществляется бесплатно;</w:t>
      </w:r>
    </w:p>
    <w:p w:rsidR="0041685C" w:rsidRDefault="0041685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4) базовая программа обязательного медицинского страхования в соответствии с </w:t>
      </w:r>
      <w:hyperlink r:id="rId3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обязательном медицинском страховании;</w:t>
      </w:r>
    </w:p>
    <w:p w:rsidR="0041685C" w:rsidRDefault="0041685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5) средние нормативы объема медицинской помощи, средние нормативы финансовых затрат на единицу объема медицинской помощи, средние </w:t>
      </w:r>
      <w:proofErr w:type="spellStart"/>
      <w:r>
        <w:rPr>
          <w:rFonts w:ascii="Calibri" w:hAnsi="Calibri" w:cs="Calibri"/>
        </w:rPr>
        <w:t>подушевые</w:t>
      </w:r>
      <w:proofErr w:type="spellEnd"/>
      <w:r>
        <w:rPr>
          <w:rFonts w:ascii="Calibri" w:hAnsi="Calibri" w:cs="Calibri"/>
        </w:rPr>
        <w:t xml:space="preserve"> нормативы финансирования, а также порядок и структура формирования тарифов на медицинскую помощь и способы ее оплаты;</w:t>
      </w:r>
    </w:p>
    <w:p w:rsidR="0041685C" w:rsidRDefault="0041685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требования к территориальным программам государственных гарантий бесплатного оказания гражданам медицинской помощи в части определения порядка, условий предоставления медицинской помощи, критериев доступности медицинской помощи.</w:t>
      </w:r>
    </w:p>
    <w:p w:rsidR="0041685C" w:rsidRDefault="0041685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6. В части медицинской помощи, оказание которой осуществляется за счет бюджетных ассигнований федерального бюджета в программе государственных гарантий, устанавливаются:</w:t>
      </w:r>
    </w:p>
    <w:p w:rsidR="0041685C" w:rsidRDefault="0041685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перечень видов, форм и условий медицинской помощи, оказание которой осуществляется за счет бюджетных ассигнований федерального бюджета;</w:t>
      </w:r>
    </w:p>
    <w:p w:rsidR="0041685C" w:rsidRDefault="0041685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перечень заболеваний, состояний, оказание медицинской помощи при которых осуществляется за счет бюджетных ассигнований федерального бюджета;</w:t>
      </w:r>
    </w:p>
    <w:p w:rsidR="0041685C" w:rsidRDefault="0041685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категории граждан, оказание медицинской помощи которым осуществляется за счет бюджетных ассигнований федерального бюджета;</w:t>
      </w:r>
    </w:p>
    <w:p w:rsidR="0041685C" w:rsidRDefault="0041685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порядок и условия оказания медицинской помощи за счет бюджетных ассигнований федерального бюджета, целевые значения критериев доступности медицинской помощи.</w:t>
      </w:r>
    </w:p>
    <w:p w:rsidR="0041685C" w:rsidRDefault="004168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68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685C" w:rsidRDefault="0041685C">
            <w:pPr>
              <w:spacing w:after="1" w:line="220" w:lineRule="atLeast"/>
              <w:jc w:val="both"/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41685C" w:rsidRDefault="0041685C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  <w:color w:val="392C69"/>
              </w:rPr>
              <w:t>С 01.01.2022 в ч. 7 ст. 80 вносятся изменения (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от 25.12.2018 N 489-ФЗ). См. будущую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редакцию</w:t>
              </w:r>
            </w:hyperlink>
            <w:r>
              <w:rPr>
                <w:rFonts w:ascii="Calibri" w:hAnsi="Calibri" w:cs="Calibri"/>
                <w:color w:val="392C69"/>
              </w:rPr>
              <w:t>.</w:t>
            </w:r>
          </w:p>
        </w:tc>
      </w:tr>
    </w:tbl>
    <w:p w:rsidR="0041685C" w:rsidRDefault="0041685C">
      <w:pPr>
        <w:spacing w:before="280" w:after="1" w:line="220" w:lineRule="atLeast"/>
        <w:ind w:firstLine="540"/>
        <w:jc w:val="both"/>
      </w:pPr>
      <w:r>
        <w:rPr>
          <w:rFonts w:ascii="Calibri" w:hAnsi="Calibri" w:cs="Calibri"/>
        </w:rPr>
        <w:t>7.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41685C" w:rsidRDefault="0041685C">
      <w:pPr>
        <w:spacing w:after="1" w:line="220" w:lineRule="atLeast"/>
      </w:pPr>
      <w:hyperlink r:id="rId35" w:history="1">
        <w:r>
          <w:rPr>
            <w:rFonts w:ascii="Calibri" w:hAnsi="Calibri" w:cs="Calibri"/>
            <w:i/>
            <w:color w:val="0000FF"/>
          </w:rPr>
          <w:br/>
          <w:t>ст. 80, Федеральный закон от 21.11.2011 N 323-ФЗ (ред. от 26.05.2021) "Об основах охраны здоровья граждан в Российской Федерации" {</w:t>
        </w:r>
        <w:proofErr w:type="spellStart"/>
        <w:r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color w:val="0000FF"/>
          </w:rPr>
          <w:t>}</w:t>
        </w:r>
      </w:hyperlink>
      <w:r>
        <w:rPr>
          <w:rFonts w:ascii="Calibri" w:hAnsi="Calibri" w:cs="Calibri"/>
        </w:rPr>
        <w:br/>
      </w:r>
    </w:p>
    <w:p w:rsidR="00BC762B" w:rsidRDefault="00BC762B"/>
    <w:sectPr w:rsidR="00BC762B" w:rsidSect="005C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A6"/>
    <w:rsid w:val="001A7FA6"/>
    <w:rsid w:val="0041685C"/>
    <w:rsid w:val="00BC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435ED-9A70-402C-8B60-F9066126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E9923C9E8F7F3C62AD872C400242BD101903A7334FD299EC122A2A6208A0DC4E1E666034E14EC9B9535FE841zEZCJ" TargetMode="External"/><Relationship Id="rId13" Type="http://schemas.openxmlformats.org/officeDocument/2006/relationships/hyperlink" Target="consultantplus://offline/ref=17E9923C9E8F7F3C62AD872C400242BD101F03AD3540D299EC122A2A6208A0DC5C1E3E6C35E450C8BF4609B907B8E4F07A2C3891A262F050z6Z1J" TargetMode="External"/><Relationship Id="rId18" Type="http://schemas.openxmlformats.org/officeDocument/2006/relationships/hyperlink" Target="consultantplus://offline/ref=17E9923C9E8F7F3C62AD872C400242BD101405AA374FD299EC122A2A6208A0DC5C1E3E6834E75B9DEE0908E542E8F7F1792C3A97BEz6Z1J" TargetMode="External"/><Relationship Id="rId26" Type="http://schemas.openxmlformats.org/officeDocument/2006/relationships/hyperlink" Target="consultantplus://offline/ref=17E9923C9E8F7F3C62AD872C400242BD121807A83049D299EC122A2A6208A0DC5C1E3E6C35E450C9BC4609B907B8E4F07A2C3891A262F050z6Z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7E9923C9E8F7F3C62AD872C400242BD101D02AD3741D299EC122A2A6208A0DC5C1E3E6C35E450CEBE4609B907B8E4F07A2C3891A262F050z6Z1J" TargetMode="External"/><Relationship Id="rId34" Type="http://schemas.openxmlformats.org/officeDocument/2006/relationships/hyperlink" Target="consultantplus://offline/ref=17E9923C9E8F7F3C62AD872C400242BD101405AA374FD299EC122A2A6208A0DC5C1E3E6834E15B9DEE0908E542E8F7F1792C3A97BEz6Z1J" TargetMode="External"/><Relationship Id="rId7" Type="http://schemas.openxmlformats.org/officeDocument/2006/relationships/hyperlink" Target="consultantplus://offline/ref=17E9923C9E8F7F3C62AD872C400242BD101A0EA6344ED299EC122A2A6208A0DC5C1E3E6C35E450C8BD4609B907B8E4F07A2C3891A262F050z6Z1J" TargetMode="External"/><Relationship Id="rId12" Type="http://schemas.openxmlformats.org/officeDocument/2006/relationships/hyperlink" Target="consultantplus://offline/ref=17E9923C9E8F7F3C62AD872C400242BD101D0FAA394ED299EC122A2A6208A0DC5C1E3E6C35E450CBBB4609B907B8E4F07A2C3891A262F050z6Z1J" TargetMode="External"/><Relationship Id="rId17" Type="http://schemas.openxmlformats.org/officeDocument/2006/relationships/hyperlink" Target="consultantplus://offline/ref=17E9923C9E8F7F3C62AD872C400242BD101D02AD3741D299EC122A2A6208A0DC5C1E3E6C35E450CEBF4609B907B8E4F07A2C3891A262F050z6Z1J" TargetMode="External"/><Relationship Id="rId25" Type="http://schemas.openxmlformats.org/officeDocument/2006/relationships/hyperlink" Target="consultantplus://offline/ref=17E9923C9E8F7F3C62AD872C400242BD101405AA374FD299EC122A2A6208A0DC5C1E3E6834E05B9DEE0908E542E8F7F1792C3A97BEz6Z1J" TargetMode="External"/><Relationship Id="rId33" Type="http://schemas.openxmlformats.org/officeDocument/2006/relationships/hyperlink" Target="consultantplus://offline/ref=17E9923C9E8F7F3C62AD872C400242BD101D02AD3741D299EC122A2A6208A0DC5C1E3E6C35E450CEBB4609B907B8E4F07A2C3891A262F050z6Z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E9923C9E8F7F3C62AD872C400242BD121B00AE3341D299EC122A2A6208A0DC5C1E3E6C35E450C8BD4609B907B8E4F07A2C3891A262F050z6Z1J" TargetMode="External"/><Relationship Id="rId20" Type="http://schemas.openxmlformats.org/officeDocument/2006/relationships/hyperlink" Target="consultantplus://offline/ref=17E9923C9E8F7F3C62AD872C400242BD121807A83049D299EC122A2A6208A0DC5C1E3E6C35E450C9BA4609B907B8E4F07A2C3891A262F050z6Z1J" TargetMode="External"/><Relationship Id="rId29" Type="http://schemas.openxmlformats.org/officeDocument/2006/relationships/hyperlink" Target="consultantplus://offline/ref=17E9923C9E8F7F3C62AD872C400242BD121807A83049D299EC122A2A6208A0DC5C1E3E6C35E450CFB74609B907B8E4F07A2C3891A262F050z6Z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E9923C9E8F7F3C62AD872C400242BD121501AD374CD299EC122A2A6208A0DC5C1E3E6C35E553CDBF4609B907B8E4F07A2C3891A262F050z6Z1J" TargetMode="External"/><Relationship Id="rId11" Type="http://schemas.openxmlformats.org/officeDocument/2006/relationships/hyperlink" Target="consultantplus://offline/ref=17E9923C9E8F7F3C62AD872C400242BD121501AD374CD299EC122A2A6208A0DC5C1E3E6C35E553CDBD4609B907B8E4F07A2C3891A262F050z6Z1J" TargetMode="External"/><Relationship Id="rId24" Type="http://schemas.openxmlformats.org/officeDocument/2006/relationships/hyperlink" Target="consultantplus://offline/ref=17E9923C9E8F7F3C62AD872C400242BD101D02AD3741D299EC122A2A6208A0DC5C1E3E6C35E450CEBC4609B907B8E4F07A2C3891A262F050z6Z1J" TargetMode="External"/><Relationship Id="rId32" Type="http://schemas.openxmlformats.org/officeDocument/2006/relationships/hyperlink" Target="consultantplus://offline/ref=17E9923C9E8F7F3C62AD872C400242BD101B01A8344FD299EC122A2A6208A0DC5C1E3E6C35E454C9BB4609B907B8E4F07A2C3891A262F050z6Z1J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17E9923C9E8F7F3C62AD872C400242BD121B00AE3441D299EC122A2A6208A0DC5C1E3E6C35E450CBB84609B907B8E4F07A2C3891A262F050z6Z1J" TargetMode="External"/><Relationship Id="rId15" Type="http://schemas.openxmlformats.org/officeDocument/2006/relationships/hyperlink" Target="consultantplus://offline/ref=17E9923C9E8F7F3C62AD872C400242BD111C06AA3949D299EC122A2A6208A0DC5C1E3E6C35E450CEBD4609B907B8E4F07A2C3891A262F050z6Z1J" TargetMode="External"/><Relationship Id="rId23" Type="http://schemas.openxmlformats.org/officeDocument/2006/relationships/hyperlink" Target="consultantplus://offline/ref=17E9923C9E8F7F3C62AD872C400242BD1A1500A930438F93E44B26286507FFCB5B57326D35E450CDB4190CAC16E0E8F461323E89BE60F2z5Z3J" TargetMode="External"/><Relationship Id="rId28" Type="http://schemas.openxmlformats.org/officeDocument/2006/relationships/hyperlink" Target="consultantplus://offline/ref=17E9923C9E8F7F3C62AD872C400242BD121404A9324AD299EC122A2A6208A0DC5C1E3E6C35E450CBBE4609B907B8E4F07A2C3891A262F050z6Z1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7E9923C9E8F7F3C62AD872C400242BD101F03AB3849D299EC122A2A6208A0DC5C1E3E6C35E450C8BF4609B907B8E4F07A2C3891A262F050z6Z1J" TargetMode="External"/><Relationship Id="rId19" Type="http://schemas.openxmlformats.org/officeDocument/2006/relationships/hyperlink" Target="consultantplus://offline/ref=17E9923C9E8F7F3C62AD872C400242BD101A0EA6344ED299EC122A2A6208A0DC5C1E3E6C35E450C8BD4609B907B8E4F07A2C3891A262F050z6Z1J" TargetMode="External"/><Relationship Id="rId31" Type="http://schemas.openxmlformats.org/officeDocument/2006/relationships/hyperlink" Target="consultantplus://offline/ref=17E9923C9E8F7F3C62AD872C400242BD121501AD374CD299EC122A2A6208A0DC5C1E3E6C35E553CDBC4609B907B8E4F07A2C3891A262F050z6Z1J" TargetMode="External"/><Relationship Id="rId4" Type="http://schemas.openxmlformats.org/officeDocument/2006/relationships/hyperlink" Target="consultantplus://offline/ref=17E9923C9E8F7F3C62AD872C400242BD121807A83049D299EC122A2A6208A0DC5C1E3E6C35E450CFB74609B907B8E4F07A2C3891A262F050z6Z1J" TargetMode="External"/><Relationship Id="rId9" Type="http://schemas.openxmlformats.org/officeDocument/2006/relationships/hyperlink" Target="consultantplus://offline/ref=17E9923C9E8F7F3C62AD872C400242BD101F03AD3540D299EC122A2A6208A0DC5C1E3E6C35E450C8BF4609B907B8E4F07A2C3891A262F050z6Z1J" TargetMode="External"/><Relationship Id="rId14" Type="http://schemas.openxmlformats.org/officeDocument/2006/relationships/hyperlink" Target="consultantplus://offline/ref=17E9923C9E8F7F3C62AD872C400242BD111C04A8384FD299EC122A2A6208A0DC5C1E3E6C35E450CEB64609B907B8E4F07A2C3891A262F050z6Z1J" TargetMode="External"/><Relationship Id="rId22" Type="http://schemas.openxmlformats.org/officeDocument/2006/relationships/hyperlink" Target="consultantplus://offline/ref=17E9923C9E8F7F3C62AD872C400242BD121F07AF344ED299EC122A2A6208A0DC5C1E3E6C35E450C9B64609B907B8E4F07A2C3891A262F050z6Z1J" TargetMode="External"/><Relationship Id="rId27" Type="http://schemas.openxmlformats.org/officeDocument/2006/relationships/hyperlink" Target="consultantplus://offline/ref=17E9923C9E8F7F3C62AD872C400242BD121807A83049D299EC122A2A6208A0DC5C1E3E6C35E450C9BA4609B907B8E4F07A2C3891A262F050z6Z1J" TargetMode="External"/><Relationship Id="rId30" Type="http://schemas.openxmlformats.org/officeDocument/2006/relationships/hyperlink" Target="consultantplus://offline/ref=17E9923C9E8F7F3C62AD872C400242BD101B0FAC354ED299EC122A2A6208A0DC5C1E3E6C35E454C9B94609B907B8E4F07A2C3891A262F050z6Z1J" TargetMode="External"/><Relationship Id="rId35" Type="http://schemas.openxmlformats.org/officeDocument/2006/relationships/hyperlink" Target="consultantplus://offline/ref=17E9923C9E8F7F3C62AD872C400242BD101402A6384FD299EC122A2A6208A0DC5C1E3E6C35E458C9BD4609B907B8E4F07A2C3891A262F050z6Z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2021-06-15T09:25:00Z</dcterms:created>
  <dcterms:modified xsi:type="dcterms:W3CDTF">2021-06-15T09:29:00Z</dcterms:modified>
</cp:coreProperties>
</file>